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30303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35"/>
          <w:szCs w:val="35"/>
          <w:rtl w:val="0"/>
        </w:rPr>
        <w:t xml:space="preserve">Baked Rotini</w:t>
      </w:r>
      <w:r w:rsidDel="00000000" w:rsidR="00000000" w:rsidRPr="00000000">
        <w:rPr>
          <w:rtl w:val="0"/>
        </w:rPr>
      </w:r>
    </w:p>
    <w:tbl>
      <w:tblPr>
        <w:tblStyle w:val="Table1"/>
        <w:tblW w:w="1980.0" w:type="dxa"/>
        <w:jc w:val="left"/>
        <w:tblInd w:w="0.0" w:type="pct"/>
        <w:tblLayout w:type="fixed"/>
        <w:tblLook w:val="0000"/>
      </w:tblPr>
      <w:tblGrid>
        <w:gridCol w:w="59"/>
        <w:gridCol w:w="1921"/>
        <w:tblGridChange w:id="0">
          <w:tblGrid>
            <w:gridCol w:w="59"/>
            <w:gridCol w:w="1921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3030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03030"/>
              </w:rPr>
              <w:drawing>
                <wp:inline distB="0" distT="0" distL="114300" distR="114300">
                  <wp:extent cx="9525" cy="28575"/>
                  <wp:effectExtent b="0" l="0" r="0" t="0"/>
                  <wp:docPr descr="http://i.timeinc.net/web/recipefinder/i/hex/clear.gif" id="2" name="image1.png"/>
                  <a:graphic>
                    <a:graphicData uri="http://schemas.openxmlformats.org/drawingml/2006/picture">
                      <pic:pic>
                        <pic:nvPicPr>
                          <pic:cNvPr descr="http://i.timeinc.net/web/recipefinder/i/hex/clear.gif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30303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03030"/>
                <w:sz w:val="32"/>
                <w:szCs w:val="32"/>
                <w:rtl w:val="0"/>
              </w:rPr>
              <w:t xml:space="preserve">Ingredients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color w:val="3030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03030"/>
              </w:rPr>
              <w:drawing>
                <wp:inline distB="0" distT="0" distL="114300" distR="114300">
                  <wp:extent cx="9525" cy="28575"/>
                  <wp:effectExtent b="0" l="0" r="0" t="0"/>
                  <wp:docPr descr="http://i.timeinc.net/web/recipefinder/i/hex/clear.gif" id="1" name="image1.png"/>
                  <a:graphic>
                    <a:graphicData uri="http://schemas.openxmlformats.org/drawingml/2006/picture">
                      <pic:pic>
                        <pic:nvPicPr>
                          <pic:cNvPr descr="http://i.timeinc.net/web/recipefinder/i/hex/clear.gif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100 </w:t>
        <w:tab/>
        <w:t xml:space="preserve">g  </w:t>
        <w:tab/>
        <w:tab/>
        <w:t xml:space="preserve">rotini (375 mL) 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1</w:t>
        <w:tab/>
        <w:t xml:space="preserve">splash</w:t>
        <w:tab/>
        <w:t xml:space="preserve">olive oil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60</w:t>
        <w:tab/>
        <w:t xml:space="preserve">mL</w:t>
        <w:tab/>
        <w:t xml:space="preserve"> </w:t>
        <w:tab/>
        <w:t xml:space="preserve">onion, diced 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1 </w:t>
        <w:tab/>
        <w:t xml:space="preserve">mL </w:t>
        <w:tab/>
        <w:tab/>
        <w:t xml:space="preserve">salt 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100 </w:t>
        <w:tab/>
        <w:t xml:space="preserve">g  </w:t>
        <w:tab/>
        <w:tab/>
        <w:t xml:space="preserve">ground beef, lean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1 </w:t>
        <w:tab/>
        <w:t xml:space="preserve">clove </w:t>
        <w:tab/>
        <w:t xml:space="preserve">garlic, minced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2 </w:t>
        <w:tab/>
        <w:t xml:space="preserve">mL </w:t>
        <w:tab/>
        <w:tab/>
        <w:t xml:space="preserve">oregano 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250 </w:t>
        <w:tab/>
        <w:t xml:space="preserve">mL </w:t>
        <w:tab/>
        <w:tab/>
        <w:t xml:space="preserve">pasta sauce 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30 </w:t>
        <w:tab/>
        <w:t xml:space="preserve">mL </w:t>
        <w:tab/>
        <w:tab/>
        <w:t xml:space="preserve">Parmesan, grated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60</w:t>
        <w:tab/>
        <w:t xml:space="preserve">mL</w:t>
        <w:tab/>
        <w:tab/>
        <w:t xml:space="preserve">frozen spinach, thawed, squeezed to remove liquid</w:t>
      </w:r>
    </w:p>
    <w:p w:rsidR="00000000" w:rsidDel="00000000" w:rsidP="00000000" w:rsidRDefault="00000000" w:rsidRPr="00000000" w14:paraId="00000012">
      <w:pPr>
        <w:spacing w:line="360" w:lineRule="auto"/>
        <w:ind w:left="1440" w:firstLine="720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(or a BIG handful of fresh spinach)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60</w:t>
        <w:tab/>
        <w:t xml:space="preserve">mL</w:t>
        <w:tab/>
        <w:tab/>
        <w:t xml:space="preserve">cheese, grated (cheddar or mozzarella)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30303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Procedure: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Preheat oven to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u w:val="single"/>
          <w:rtl w:val="0"/>
        </w:rPr>
        <w:t xml:space="preserve">400° F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Fill a pot half full of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water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and bring to a boil. Cook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pasta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for 8-10 minutes. Drain.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In a large fry pan, brown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ground beef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 until no pink remains. Drain any fat.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 Add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onion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garlic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oregano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. Cook until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onions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are tender.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Add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pasta sauce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 and simmer for 10 minutes.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Arial" w:cs="Arial" w:eastAsia="Arial" w:hAnsi="Arial"/>
          <w:color w:val="30303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Combine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sauce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cooked pasta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spinach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Parmesan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. Spread into a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u w:val="single"/>
          <w:rtl w:val="0"/>
        </w:rPr>
        <w:t xml:space="preserve">greased casserole dish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. Top with </w:t>
      </w:r>
      <w:r w:rsidDel="00000000" w:rsidR="00000000" w:rsidRPr="00000000">
        <w:rPr>
          <w:rFonts w:ascii="Arial" w:cs="Arial" w:eastAsia="Arial" w:hAnsi="Arial"/>
          <w:b w:val="1"/>
          <w:color w:val="303030"/>
          <w:sz w:val="28"/>
          <w:szCs w:val="28"/>
          <w:rtl w:val="0"/>
        </w:rPr>
        <w:t xml:space="preserve">grated cheese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. Bake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u w:val="single"/>
          <w:rtl w:val="0"/>
        </w:rPr>
        <w:t xml:space="preserve">uncovered </w:t>
      </w:r>
      <w:r w:rsidDel="00000000" w:rsidR="00000000" w:rsidRPr="00000000">
        <w:rPr>
          <w:rFonts w:ascii="Arial" w:cs="Arial" w:eastAsia="Arial" w:hAnsi="Arial"/>
          <w:color w:val="303030"/>
          <w:sz w:val="28"/>
          <w:szCs w:val="28"/>
          <w:rtl w:val="0"/>
        </w:rPr>
        <w:t xml:space="preserve">for 15 minutes.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